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857E" w14:textId="5CCAF428" w:rsidR="00F35175" w:rsidRDefault="00F35175" w:rsidP="00F35175">
      <w:pPr>
        <w:spacing w:line="0" w:lineRule="atLeast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0" w:name="page1"/>
      <w:bookmarkEnd w:id="0"/>
      <w:r w:rsidRPr="00821A8D">
        <w:rPr>
          <w:rFonts w:ascii="Times New Roman" w:eastAsia="Cambria" w:hAnsi="Times New Roman" w:cs="Times New Roman"/>
          <w:sz w:val="24"/>
          <w:szCs w:val="24"/>
        </w:rPr>
        <w:t>Temeljem odredbi članka 18. Zakona o proračunu („Narodne novine“</w:t>
      </w:r>
      <w:r>
        <w:rPr>
          <w:rFonts w:ascii="Times New Roman" w:eastAsia="Cambria" w:hAnsi="Times New Roman" w:cs="Times New Roman"/>
          <w:sz w:val="24"/>
          <w:szCs w:val="24"/>
        </w:rPr>
        <w:t xml:space="preserve"> br. </w:t>
      </w:r>
      <w:r w:rsidRPr="00821A8D">
        <w:rPr>
          <w:rFonts w:ascii="Times New Roman" w:eastAsia="Cambria" w:hAnsi="Times New Roman" w:cs="Times New Roman"/>
          <w:sz w:val="24"/>
          <w:szCs w:val="24"/>
        </w:rPr>
        <w:t>144/21) i članka</w:t>
      </w:r>
      <w:r>
        <w:rPr>
          <w:rFonts w:ascii="Times New Roman" w:eastAsia="Cambria" w:hAnsi="Times New Roman" w:cs="Times New Roman"/>
          <w:sz w:val="24"/>
          <w:szCs w:val="24"/>
        </w:rPr>
        <w:t xml:space="preserve"> 29. 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Statuta Općine </w:t>
      </w:r>
      <w:r>
        <w:rPr>
          <w:rFonts w:ascii="Times New Roman" w:eastAsia="Cambria" w:hAnsi="Times New Roman" w:cs="Times New Roman"/>
          <w:sz w:val="24"/>
          <w:szCs w:val="24"/>
        </w:rPr>
        <w:t>Donja Voća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 („Službeni vjesnik Varaždinske županije“ br</w:t>
      </w:r>
      <w:r>
        <w:rPr>
          <w:rFonts w:ascii="Times New Roman" w:eastAsia="Cambria" w:hAnsi="Times New Roman" w:cs="Times New Roman"/>
          <w:sz w:val="24"/>
          <w:szCs w:val="24"/>
        </w:rPr>
        <w:t>.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19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/21), Općinsko vijeće Općine </w:t>
      </w:r>
      <w:r>
        <w:rPr>
          <w:rFonts w:ascii="Times New Roman" w:eastAsia="Cambria" w:hAnsi="Times New Roman" w:cs="Times New Roman"/>
          <w:sz w:val="24"/>
          <w:szCs w:val="24"/>
        </w:rPr>
        <w:t>Donja Voća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 na</w:t>
      </w:r>
      <w:r w:rsidR="0073428B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91423">
        <w:rPr>
          <w:rFonts w:ascii="Times New Roman" w:eastAsia="Cambria" w:hAnsi="Times New Roman" w:cs="Times New Roman"/>
          <w:sz w:val="24"/>
          <w:szCs w:val="24"/>
        </w:rPr>
        <w:t>4.</w:t>
      </w:r>
      <w:r w:rsidR="00364C0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sjednici održanoj </w:t>
      </w:r>
      <w:r w:rsidR="00B91423">
        <w:rPr>
          <w:rFonts w:ascii="Times New Roman" w:eastAsia="Cambria" w:hAnsi="Times New Roman" w:cs="Times New Roman"/>
          <w:sz w:val="24"/>
          <w:szCs w:val="24"/>
        </w:rPr>
        <w:t>15.</w:t>
      </w:r>
      <w:r w:rsidR="00037BA1">
        <w:rPr>
          <w:rFonts w:ascii="Times New Roman" w:eastAsia="Cambria" w:hAnsi="Times New Roman" w:cs="Times New Roman"/>
          <w:sz w:val="24"/>
          <w:szCs w:val="24"/>
        </w:rPr>
        <w:t xml:space="preserve"> prosinca 202</w:t>
      </w:r>
      <w:r w:rsidR="004D1C66">
        <w:rPr>
          <w:rFonts w:ascii="Times New Roman" w:eastAsia="Cambria" w:hAnsi="Times New Roman" w:cs="Times New Roman"/>
          <w:sz w:val="24"/>
          <w:szCs w:val="24"/>
        </w:rPr>
        <w:t>5</w:t>
      </w:r>
      <w:r w:rsidR="00037BA1">
        <w:rPr>
          <w:rFonts w:ascii="Times New Roman" w:eastAsia="Cambria" w:hAnsi="Times New Roman" w:cs="Times New Roman"/>
          <w:sz w:val="24"/>
          <w:szCs w:val="24"/>
        </w:rPr>
        <w:t>.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 godine donosi</w:t>
      </w:r>
    </w:p>
    <w:p w14:paraId="7E33EA11" w14:textId="77777777" w:rsidR="00F35175" w:rsidRPr="00821A8D" w:rsidRDefault="00F35175" w:rsidP="00F35175">
      <w:pPr>
        <w:spacing w:line="0" w:lineRule="atLeast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8A79054" w14:textId="77777777" w:rsidR="00F35175" w:rsidRPr="00821A8D" w:rsidRDefault="00F35175" w:rsidP="00F35175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58AD9F" w14:textId="77777777" w:rsidR="00F35175" w:rsidRDefault="00F35175" w:rsidP="00F35175">
      <w:pPr>
        <w:spacing w:line="0" w:lineRule="atLeast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ODLUK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U </w:t>
      </w:r>
    </w:p>
    <w:p w14:paraId="48099510" w14:textId="4E38C1A7" w:rsidR="00F35175" w:rsidRDefault="00F35175" w:rsidP="00F35175">
      <w:pPr>
        <w:spacing w:line="0" w:lineRule="atLeast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o izvršavanju Proračuna Općine Donja Voća za 202</w:t>
      </w:r>
      <w:r w:rsidR="004D1C66">
        <w:rPr>
          <w:rFonts w:ascii="Times New Roman" w:eastAsia="Cambria" w:hAnsi="Times New Roman" w:cs="Times New Roman"/>
          <w:b/>
          <w:sz w:val="24"/>
          <w:szCs w:val="24"/>
        </w:rPr>
        <w:t>6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. godinu </w:t>
      </w:r>
    </w:p>
    <w:p w14:paraId="7FAAC2AF" w14:textId="77777777" w:rsidR="00F35175" w:rsidRDefault="00F35175" w:rsidP="00F35175">
      <w:pPr>
        <w:spacing w:line="3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6A786D" w14:textId="77777777" w:rsidR="00BD31A9" w:rsidRPr="00821A8D" w:rsidRDefault="00BD31A9" w:rsidP="00F35175">
      <w:pPr>
        <w:spacing w:line="3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FBA3BE" w14:textId="77777777" w:rsidR="00F35175" w:rsidRPr="00821A8D" w:rsidRDefault="00F35175" w:rsidP="00F35175">
      <w:pPr>
        <w:spacing w:line="0" w:lineRule="atLeast"/>
        <w:ind w:right="16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1.</w:t>
      </w:r>
    </w:p>
    <w:p w14:paraId="54C586B7" w14:textId="65B986B5" w:rsidR="00F35175" w:rsidRPr="00821A8D" w:rsidRDefault="00F35175" w:rsidP="00F35175">
      <w:pPr>
        <w:spacing w:line="0" w:lineRule="atLeast"/>
        <w:ind w:left="4"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Ovom se Odlukom uređuje struktura prihoda i primitaka te rashoda i izdataka </w:t>
      </w:r>
      <w:r w:rsidR="005756C4">
        <w:rPr>
          <w:rFonts w:ascii="Times New Roman" w:eastAsia="Cambria" w:hAnsi="Times New Roman" w:cs="Times New Roman"/>
          <w:sz w:val="24"/>
          <w:szCs w:val="24"/>
        </w:rPr>
        <w:t>P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roračuna </w:t>
      </w:r>
      <w:r w:rsidR="005756C4">
        <w:rPr>
          <w:rFonts w:ascii="Times New Roman" w:eastAsia="Cambria" w:hAnsi="Times New Roman" w:cs="Times New Roman"/>
          <w:sz w:val="24"/>
          <w:szCs w:val="24"/>
        </w:rPr>
        <w:t>Općine Donja Voća za 202</w:t>
      </w:r>
      <w:r w:rsidR="004D1C66">
        <w:rPr>
          <w:rFonts w:ascii="Times New Roman" w:eastAsia="Cambria" w:hAnsi="Times New Roman" w:cs="Times New Roman"/>
          <w:sz w:val="24"/>
          <w:szCs w:val="24"/>
        </w:rPr>
        <w:t>6</w:t>
      </w:r>
      <w:r w:rsidR="005756C4">
        <w:rPr>
          <w:rFonts w:ascii="Times New Roman" w:eastAsia="Cambria" w:hAnsi="Times New Roman" w:cs="Times New Roman"/>
          <w:sz w:val="24"/>
          <w:szCs w:val="24"/>
        </w:rPr>
        <w:t>. godinu,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 njegovo izvršavanje, opseg zaduživanja i jamstva Općine </w:t>
      </w:r>
      <w:r>
        <w:rPr>
          <w:rFonts w:ascii="Times New Roman" w:eastAsia="Cambria" w:hAnsi="Times New Roman" w:cs="Times New Roman"/>
          <w:sz w:val="24"/>
          <w:szCs w:val="24"/>
        </w:rPr>
        <w:t>Donja Voća</w:t>
      </w:r>
      <w:r w:rsidRPr="00821A8D">
        <w:rPr>
          <w:rFonts w:ascii="Times New Roman" w:eastAsia="Cambria" w:hAnsi="Times New Roman" w:cs="Times New Roman"/>
          <w:sz w:val="24"/>
          <w:szCs w:val="24"/>
        </w:rPr>
        <w:t>, upravljanje financijskom i nefinancijskom imovinom, prava i obveze korisnika proračunskih sredstava, pojedine ovlasti općinskog načelnika te druga pitanja u izvršavanju proračuna.</w:t>
      </w:r>
    </w:p>
    <w:p w14:paraId="38CDFA64" w14:textId="77777777" w:rsidR="00F35175" w:rsidRPr="00821A8D" w:rsidRDefault="00F35175" w:rsidP="00F35175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0B94FC" w14:textId="77777777" w:rsidR="00F35175" w:rsidRPr="00821A8D" w:rsidRDefault="00F35175" w:rsidP="00F35175">
      <w:pPr>
        <w:spacing w:line="0" w:lineRule="atLeast"/>
        <w:ind w:right="16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2.</w:t>
      </w:r>
    </w:p>
    <w:p w14:paraId="445F6C67" w14:textId="3DB204C8" w:rsidR="00F35175" w:rsidRPr="00821A8D" w:rsidRDefault="00F35175" w:rsidP="00F35175">
      <w:pPr>
        <w:spacing w:line="0" w:lineRule="atLeast"/>
        <w:ind w:left="4" w:firstLine="75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U izvršavanju Proračuna Općine </w:t>
      </w:r>
      <w:r>
        <w:rPr>
          <w:rFonts w:ascii="Times New Roman" w:eastAsia="Cambria" w:hAnsi="Times New Roman" w:cs="Times New Roman"/>
          <w:sz w:val="24"/>
          <w:szCs w:val="24"/>
        </w:rPr>
        <w:t>Donja Voća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 za 202</w:t>
      </w:r>
      <w:r w:rsidR="004D1C66">
        <w:rPr>
          <w:rFonts w:ascii="Times New Roman" w:eastAsia="Cambria" w:hAnsi="Times New Roman" w:cs="Times New Roman"/>
          <w:sz w:val="24"/>
          <w:szCs w:val="24"/>
        </w:rPr>
        <w:t>6</w:t>
      </w:r>
      <w:r w:rsidRPr="00821A8D">
        <w:rPr>
          <w:rFonts w:ascii="Times New Roman" w:eastAsia="Cambria" w:hAnsi="Times New Roman" w:cs="Times New Roman"/>
          <w:sz w:val="24"/>
          <w:szCs w:val="24"/>
        </w:rPr>
        <w:t>. godinu primjenjuju se odredbe Zakona o proračunu.</w:t>
      </w:r>
    </w:p>
    <w:p w14:paraId="1BCE71A1" w14:textId="77777777" w:rsidR="00F35175" w:rsidRPr="00821A8D" w:rsidRDefault="00F35175" w:rsidP="00F35175">
      <w:pPr>
        <w:spacing w:line="239" w:lineRule="auto"/>
        <w:ind w:left="4"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Proračun se odnosi na proračunsku godinu i vrijedi za jednu godinu. Proračunska godina je razdoblje od 12 mjeseci, a počinje od 01. siječnja, a završava 31. prosinca.</w:t>
      </w:r>
    </w:p>
    <w:p w14:paraId="59E9E888" w14:textId="77777777" w:rsidR="00F35175" w:rsidRPr="00821A8D" w:rsidRDefault="00F35175" w:rsidP="00F35175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8A8856" w14:textId="77777777" w:rsidR="00F35175" w:rsidRPr="00821A8D" w:rsidRDefault="00F35175" w:rsidP="00F35175">
      <w:pPr>
        <w:spacing w:line="0" w:lineRule="atLeast"/>
        <w:ind w:right="-3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3.</w:t>
      </w:r>
    </w:p>
    <w:p w14:paraId="469D50C4" w14:textId="77777777" w:rsidR="00F35175" w:rsidRPr="00821A8D" w:rsidRDefault="00F35175" w:rsidP="00F35175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303D0E" w14:textId="77777777" w:rsidR="00F35175" w:rsidRPr="00821A8D" w:rsidRDefault="00F35175" w:rsidP="00F35175">
      <w:pPr>
        <w:spacing w:line="239" w:lineRule="auto"/>
        <w:ind w:left="4"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Prihodi i primici proračuna moraju biti raspoređeni u proračunu i iskazani prema izvorima iz kojih potječu.</w:t>
      </w:r>
    </w:p>
    <w:p w14:paraId="01A3115D" w14:textId="77777777" w:rsidR="00F35175" w:rsidRPr="00821A8D" w:rsidRDefault="00F35175" w:rsidP="00F3517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DDD701" w14:textId="77777777" w:rsidR="00F35175" w:rsidRPr="00821A8D" w:rsidRDefault="00F35175" w:rsidP="00F35175">
      <w:pPr>
        <w:spacing w:line="239" w:lineRule="auto"/>
        <w:ind w:left="4" w:right="20" w:firstLine="75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Rashodi i izdaci proračuna moraju biti raspoređeni u proračunu prema proračunskim klasifikacijama, te uravnoteženi s prihodima i primicima.</w:t>
      </w:r>
    </w:p>
    <w:p w14:paraId="448E2060" w14:textId="77777777" w:rsidR="00F35175" w:rsidRPr="00821A8D" w:rsidRDefault="00F35175" w:rsidP="00F3517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7CCE1B" w14:textId="77777777" w:rsidR="00F35175" w:rsidRPr="00821A8D" w:rsidRDefault="00F35175" w:rsidP="00F35175">
      <w:pPr>
        <w:spacing w:line="0" w:lineRule="atLeast"/>
        <w:ind w:left="704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Proračunske klasifikacije jesu:</w:t>
      </w:r>
    </w:p>
    <w:p w14:paraId="1DFBA360" w14:textId="77777777" w:rsidR="00F35175" w:rsidRPr="00821A8D" w:rsidRDefault="00F35175" w:rsidP="00F35175">
      <w:pPr>
        <w:numPr>
          <w:ilvl w:val="0"/>
          <w:numId w:val="1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o</w:t>
      </w:r>
      <w:r w:rsidRPr="00821A8D">
        <w:rPr>
          <w:rFonts w:ascii="Times New Roman" w:eastAsia="Cambria" w:hAnsi="Times New Roman" w:cs="Times New Roman"/>
          <w:sz w:val="24"/>
          <w:szCs w:val="24"/>
        </w:rPr>
        <w:t>rganizacijska</w:t>
      </w:r>
    </w:p>
    <w:p w14:paraId="59B74AE0" w14:textId="77777777" w:rsidR="00F35175" w:rsidRPr="00821A8D" w:rsidRDefault="00F35175" w:rsidP="00F35175">
      <w:pPr>
        <w:numPr>
          <w:ilvl w:val="0"/>
          <w:numId w:val="1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e</w:t>
      </w:r>
      <w:r w:rsidRPr="00821A8D">
        <w:rPr>
          <w:rFonts w:ascii="Times New Roman" w:eastAsia="Cambria" w:hAnsi="Times New Roman" w:cs="Times New Roman"/>
          <w:sz w:val="24"/>
          <w:szCs w:val="24"/>
        </w:rPr>
        <w:t>konomska</w:t>
      </w:r>
    </w:p>
    <w:p w14:paraId="67C06BA2" w14:textId="77777777" w:rsidR="00F35175" w:rsidRPr="00821A8D" w:rsidRDefault="00F35175" w:rsidP="00F35175">
      <w:pPr>
        <w:numPr>
          <w:ilvl w:val="0"/>
          <w:numId w:val="1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f</w:t>
      </w:r>
      <w:r w:rsidRPr="00821A8D">
        <w:rPr>
          <w:rFonts w:ascii="Times New Roman" w:eastAsia="Cambria" w:hAnsi="Times New Roman" w:cs="Times New Roman"/>
          <w:sz w:val="24"/>
          <w:szCs w:val="24"/>
        </w:rPr>
        <w:t>unkcijska</w:t>
      </w:r>
    </w:p>
    <w:p w14:paraId="5787B7AA" w14:textId="77777777" w:rsidR="00F35175" w:rsidRPr="00821A8D" w:rsidRDefault="00F35175" w:rsidP="00F35175">
      <w:pPr>
        <w:numPr>
          <w:ilvl w:val="0"/>
          <w:numId w:val="1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</w:t>
      </w:r>
      <w:r w:rsidRPr="00821A8D">
        <w:rPr>
          <w:rFonts w:ascii="Times New Roman" w:eastAsia="Cambria" w:hAnsi="Times New Roman" w:cs="Times New Roman"/>
          <w:sz w:val="24"/>
          <w:szCs w:val="24"/>
        </w:rPr>
        <w:t>rogramska</w:t>
      </w:r>
    </w:p>
    <w:p w14:paraId="0C9DE800" w14:textId="0E3F6971" w:rsidR="00F35175" w:rsidRPr="00821A8D" w:rsidRDefault="00F35175" w:rsidP="00F35175">
      <w:pPr>
        <w:numPr>
          <w:ilvl w:val="0"/>
          <w:numId w:val="1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izvori financiranja</w:t>
      </w:r>
      <w:r w:rsidR="00791B6E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20DA096A" w14:textId="77777777" w:rsidR="00F35175" w:rsidRPr="00821A8D" w:rsidRDefault="00F35175" w:rsidP="00F35175">
      <w:pPr>
        <w:tabs>
          <w:tab w:val="left" w:pos="1064"/>
        </w:tabs>
        <w:spacing w:line="0" w:lineRule="atLeast"/>
        <w:ind w:left="1064"/>
        <w:rPr>
          <w:rFonts w:ascii="Times New Roman" w:eastAsia="Arial" w:hAnsi="Times New Roman" w:cs="Times New Roman"/>
          <w:sz w:val="24"/>
          <w:szCs w:val="24"/>
        </w:rPr>
      </w:pPr>
    </w:p>
    <w:p w14:paraId="67A7F0EF" w14:textId="77777777" w:rsidR="00F35175" w:rsidRPr="00821A8D" w:rsidRDefault="00F35175" w:rsidP="00F35175">
      <w:pPr>
        <w:spacing w:line="238" w:lineRule="auto"/>
        <w:ind w:right="16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4.</w:t>
      </w:r>
    </w:p>
    <w:p w14:paraId="30D30154" w14:textId="77777777" w:rsidR="00F35175" w:rsidRPr="00821A8D" w:rsidRDefault="00F35175" w:rsidP="00F35175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E6BAB3" w14:textId="77777777" w:rsidR="00F35175" w:rsidRPr="00821A8D" w:rsidRDefault="00F35175" w:rsidP="00F35175">
      <w:pPr>
        <w:spacing w:line="0" w:lineRule="atLeast"/>
        <w:ind w:left="4"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Proračun se sastoji od plana za proračunsku godinu i projekcija za sljedeće dvije godine, a sadrži financijske planove proračunskih korisnika prikazani kroz opći i posebni dio i obrazloženje proračuna.</w:t>
      </w:r>
    </w:p>
    <w:p w14:paraId="13952DF0" w14:textId="77777777" w:rsidR="00F35175" w:rsidRPr="00821A8D" w:rsidRDefault="00F35175" w:rsidP="00F35175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0FF98C" w14:textId="493C011A" w:rsidR="00F35175" w:rsidRPr="00821A8D" w:rsidRDefault="00F35175" w:rsidP="00F35175">
      <w:pPr>
        <w:spacing w:line="239" w:lineRule="auto"/>
        <w:ind w:left="4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Opći dio proračuna čini Račun prihoda i rashoda i Račun financiranja</w:t>
      </w:r>
      <w:r w:rsidR="00803B1C">
        <w:rPr>
          <w:rFonts w:ascii="Times New Roman" w:eastAsia="Cambria" w:hAnsi="Times New Roman" w:cs="Times New Roman"/>
          <w:sz w:val="24"/>
          <w:szCs w:val="24"/>
        </w:rPr>
        <w:t>.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 Račun prihoda i rashoda proračuna sastoji se od prihoda i rashoda iskazanih prema izvorima financiranja i ekonomskoj klasifikaciji te rashoda iskazanih prema funkcijskoj klasifikaciji.</w:t>
      </w:r>
    </w:p>
    <w:p w14:paraId="48E553E3" w14:textId="77777777" w:rsidR="00F35175" w:rsidRPr="00821A8D" w:rsidRDefault="00F35175" w:rsidP="00F35175">
      <w:pPr>
        <w:spacing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D0181D" w14:textId="77777777" w:rsidR="00F35175" w:rsidRPr="006D28CD" w:rsidRDefault="00F35175" w:rsidP="00F35175">
      <w:pPr>
        <w:spacing w:line="0" w:lineRule="atLeast"/>
        <w:ind w:left="4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Posebni dio sastoji se od plana rashoda i izdataka proračuna i proračunskih korisnika iskazanih po organizacijskoj klasifikaciji, izvorima financiranja i ekonomskoj klasifikaciji te raspoređenih u programe koji se sastoje od aktivnosti i projekata.</w:t>
      </w:r>
    </w:p>
    <w:p w14:paraId="2AD7712D" w14:textId="09869AD6" w:rsidR="00F167F4" w:rsidRDefault="004B37C4" w:rsidP="00F35175">
      <w:pPr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</w:t>
      </w:r>
      <w:r>
        <w:rPr>
          <w:rFonts w:ascii="Times New Roman" w:eastAsia="Cambria" w:hAnsi="Times New Roman" w:cs="Times New Roman"/>
          <w:sz w:val="24"/>
          <w:szCs w:val="24"/>
        </w:rPr>
        <w:tab/>
      </w:r>
      <w:r w:rsidR="00F35175" w:rsidRPr="00821A8D">
        <w:rPr>
          <w:rFonts w:ascii="Times New Roman" w:eastAsia="Cambria" w:hAnsi="Times New Roman" w:cs="Times New Roman"/>
          <w:sz w:val="24"/>
          <w:szCs w:val="24"/>
        </w:rPr>
        <w:t>U izvršavanju Proračuna, neposredno se primjenjuju odredbe Zakona o proračunu („Narodne novine</w:t>
      </w:r>
      <w:r w:rsidR="00F35175">
        <w:rPr>
          <w:rFonts w:ascii="Times New Roman" w:eastAsia="Cambria" w:hAnsi="Times New Roman" w:cs="Times New Roman"/>
          <w:sz w:val="24"/>
          <w:szCs w:val="24"/>
        </w:rPr>
        <w:t>“ br.</w:t>
      </w:r>
      <w:r w:rsidR="00F35175" w:rsidRPr="00821A8D">
        <w:rPr>
          <w:rFonts w:ascii="Times New Roman" w:eastAsia="Cambria" w:hAnsi="Times New Roman" w:cs="Times New Roman"/>
          <w:sz w:val="24"/>
          <w:szCs w:val="24"/>
        </w:rPr>
        <w:t xml:space="preserve"> 144/21)</w:t>
      </w:r>
      <w:r w:rsidR="00F35175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35E53478" w14:textId="77777777" w:rsidR="0073428B" w:rsidRDefault="0073428B" w:rsidP="00791B6E">
      <w:pPr>
        <w:spacing w:line="0" w:lineRule="atLeast"/>
        <w:ind w:right="2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15D5D3E" w14:textId="0970D442" w:rsidR="00F35175" w:rsidRPr="00821A8D" w:rsidRDefault="00F35175" w:rsidP="00F35175">
      <w:pPr>
        <w:spacing w:line="0" w:lineRule="atLeast"/>
        <w:ind w:right="2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5.</w:t>
      </w:r>
    </w:p>
    <w:p w14:paraId="55CEF90D" w14:textId="77777777" w:rsidR="00F35175" w:rsidRPr="00821A8D" w:rsidRDefault="00F35175" w:rsidP="00F35175">
      <w:pPr>
        <w:spacing w:line="0" w:lineRule="atLeast"/>
        <w:ind w:right="20" w:firstLine="708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Račun prihoda i rashoda sastoji se od prihoda i rashoda prema ekonomskoj klasifikaciji kako slijedi:</w:t>
      </w:r>
    </w:p>
    <w:p w14:paraId="00354649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lastRenderedPageBreak/>
        <w:t>prihodi od poreza (skupina konta 61)</w:t>
      </w:r>
    </w:p>
    <w:p w14:paraId="16D61AD7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pomoći (skupina konta 63)</w:t>
      </w:r>
    </w:p>
    <w:p w14:paraId="2ED0660D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prihodi od pristojbi i naknada (skupina konta 65)</w:t>
      </w:r>
    </w:p>
    <w:p w14:paraId="0BE7CE8F" w14:textId="77777777" w:rsidR="00F35175" w:rsidRPr="009A7B75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prihodi od </w:t>
      </w:r>
      <w:r>
        <w:rPr>
          <w:rFonts w:ascii="Times New Roman" w:eastAsia="Cambria" w:hAnsi="Times New Roman" w:cs="Times New Roman"/>
          <w:sz w:val="24"/>
          <w:szCs w:val="24"/>
        </w:rPr>
        <w:t>prodaje proizvoda, roba, pruženih usluga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 (skupina konta 6</w:t>
      </w:r>
      <w:r>
        <w:rPr>
          <w:rFonts w:ascii="Times New Roman" w:eastAsia="Cambria" w:hAnsi="Times New Roman" w:cs="Times New Roman"/>
          <w:sz w:val="24"/>
          <w:szCs w:val="24"/>
        </w:rPr>
        <w:t>6</w:t>
      </w:r>
      <w:r w:rsidRPr="00821A8D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56EBF4BA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prihodi od kazni (skupina konta 68)</w:t>
      </w:r>
    </w:p>
    <w:p w14:paraId="351866ED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prihodi od prodaje nefinancijske imovine (skupina konta 7)</w:t>
      </w:r>
    </w:p>
    <w:p w14:paraId="04316665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rashodi za zaposlene (skupina konta 31)</w:t>
      </w:r>
    </w:p>
    <w:p w14:paraId="7631F16D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materijalni rashodi (skupina konta 32)</w:t>
      </w:r>
    </w:p>
    <w:p w14:paraId="7507E066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financijski rashodi (skupina konta 34)</w:t>
      </w:r>
    </w:p>
    <w:p w14:paraId="4A38A85C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subvencije (skupina konta 35)</w:t>
      </w:r>
    </w:p>
    <w:p w14:paraId="7A9F9C46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pomoći (skupina konta 36)</w:t>
      </w:r>
    </w:p>
    <w:p w14:paraId="583B14E0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naknade građanima i kućanstvima (skupina konta 37)</w:t>
      </w:r>
    </w:p>
    <w:p w14:paraId="6D9CC17E" w14:textId="77777777" w:rsidR="00F35175" w:rsidRPr="00821A8D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ostali rashodi (skupina konta 38)</w:t>
      </w:r>
    </w:p>
    <w:p w14:paraId="31B80319" w14:textId="4D9C88B8" w:rsidR="00F35175" w:rsidRPr="00803B1C" w:rsidRDefault="00F35175" w:rsidP="00F35175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6"/>
        <w:rPr>
          <w:rFonts w:ascii="Times New Roman" w:eastAsia="Arial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rashodi za nabavu nefinancijske imovine (skupina konta 4)</w:t>
      </w:r>
      <w:r w:rsidR="005E364F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7B5BA787" w14:textId="77777777" w:rsidR="00F35175" w:rsidRPr="00821A8D" w:rsidRDefault="00F35175" w:rsidP="00F35175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36D0E5" w14:textId="77777777" w:rsidR="00F35175" w:rsidRPr="00821A8D" w:rsidRDefault="00F35175" w:rsidP="00F35175">
      <w:pPr>
        <w:spacing w:line="0" w:lineRule="atLeast"/>
        <w:ind w:right="2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6.</w:t>
      </w:r>
    </w:p>
    <w:p w14:paraId="7FF89590" w14:textId="77777777" w:rsidR="00F35175" w:rsidRPr="00821A8D" w:rsidRDefault="00F35175" w:rsidP="00F35175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8EB43D" w14:textId="77777777" w:rsidR="00F35175" w:rsidRPr="00821A8D" w:rsidRDefault="00F35175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U Računu financiranja iskazuju se primici od financijske imovine i zaduživanja te izdaci za financijsku imovinu i za otplatu kredita i zajmova (skupina konta 5 i 8).</w:t>
      </w:r>
    </w:p>
    <w:p w14:paraId="43A57CF9" w14:textId="77777777" w:rsidR="00F35175" w:rsidRPr="00821A8D" w:rsidRDefault="00F35175" w:rsidP="00F35175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B83D31" w14:textId="77777777" w:rsidR="00F35175" w:rsidRPr="00821A8D" w:rsidRDefault="00F35175" w:rsidP="00F35175">
      <w:pPr>
        <w:spacing w:line="0" w:lineRule="atLeast"/>
        <w:ind w:right="2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7.</w:t>
      </w:r>
    </w:p>
    <w:p w14:paraId="3D104762" w14:textId="77777777" w:rsidR="00F35175" w:rsidRPr="00821A8D" w:rsidRDefault="00F35175" w:rsidP="00F3517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8F587D" w14:textId="77777777" w:rsidR="00F35175" w:rsidRPr="00821A8D" w:rsidRDefault="00F35175" w:rsidP="00F35175">
      <w:pPr>
        <w:spacing w:line="239" w:lineRule="auto"/>
        <w:ind w:right="20" w:firstLine="75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Prihodi proračuna ubiru se i uplaćuju u proračun u skladu sa zakonom ili drugim propisima, neovisno o visini prihoda planiranih u proračunu.</w:t>
      </w:r>
    </w:p>
    <w:p w14:paraId="7A427DBC" w14:textId="77777777" w:rsidR="00F35175" w:rsidRPr="00821A8D" w:rsidRDefault="00F35175" w:rsidP="00F35175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DE9CB1" w14:textId="77777777" w:rsidR="00F35175" w:rsidRPr="00821A8D" w:rsidRDefault="00F35175" w:rsidP="00F35175">
      <w:pPr>
        <w:spacing w:line="0" w:lineRule="atLeast"/>
        <w:ind w:right="16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8.</w:t>
      </w:r>
    </w:p>
    <w:p w14:paraId="6E2E14D4" w14:textId="77777777" w:rsidR="00F35175" w:rsidRPr="00821A8D" w:rsidRDefault="00F35175" w:rsidP="00F35175">
      <w:pPr>
        <w:spacing w:line="0" w:lineRule="atLeast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Svaki rashod i izdatak iz proračuna mora se temeljiti na vjerodostojnoj, istinitoj i urednoj knjigovodstvenoj ispravi kojom se dokazuje obveza plaćanja.</w:t>
      </w:r>
    </w:p>
    <w:p w14:paraId="78E203BF" w14:textId="77777777" w:rsidR="00F35175" w:rsidRPr="00821A8D" w:rsidRDefault="00F35175" w:rsidP="00F35175">
      <w:pPr>
        <w:spacing w:line="0" w:lineRule="atLeast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Općinski načelnik mora prije isplate provjeriti i potpisati pravni temelj i visinu obveze koja proizlazi iz knjigovodstvene isprave.</w:t>
      </w:r>
    </w:p>
    <w:p w14:paraId="11B6A49C" w14:textId="77777777" w:rsidR="00F35175" w:rsidRPr="00821A8D" w:rsidRDefault="00F35175" w:rsidP="00F35175">
      <w:pPr>
        <w:spacing w:line="0" w:lineRule="atLeast"/>
        <w:ind w:right="20" w:firstLine="75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Rashodi i izdaci realiziraju se do iznosa planiranih proračunom, osim izdataka za otplatu glavnice i kamatu, koji se mogu izvršavati u iznosima iznad planiranih.</w:t>
      </w:r>
    </w:p>
    <w:p w14:paraId="26D5AFA4" w14:textId="77777777" w:rsidR="00F35175" w:rsidRPr="00821A8D" w:rsidRDefault="00F35175" w:rsidP="00F35175">
      <w:pPr>
        <w:spacing w:line="0" w:lineRule="atLeast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Primljena, a manje planirana ili neplanirana sredstva od pomoći, donacije i prihoda za posebne namjene mogu se trošiti iznad iznosa planiranih proračunom, do visine primljenih sredstava.</w:t>
      </w:r>
    </w:p>
    <w:p w14:paraId="6EBFFE8B" w14:textId="77777777" w:rsidR="00F35175" w:rsidRPr="00821A8D" w:rsidRDefault="00F35175" w:rsidP="00F3517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94FDC6" w14:textId="77777777" w:rsidR="00F35175" w:rsidRPr="00821A8D" w:rsidRDefault="00F35175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Izmjenama i dopunama proračuna za tekuću godinu korigirati će se utrošene, a manje planirane ili neplanirane pozicije navedenih rashoda.</w:t>
      </w:r>
    </w:p>
    <w:p w14:paraId="2CD888B2" w14:textId="77777777" w:rsidR="00F35175" w:rsidRPr="00821A8D" w:rsidRDefault="00F35175" w:rsidP="00F35175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00E07F" w14:textId="77777777" w:rsidR="00F35175" w:rsidRPr="00821A8D" w:rsidRDefault="00F35175" w:rsidP="00F35175">
      <w:pPr>
        <w:spacing w:line="0" w:lineRule="atLeast"/>
        <w:ind w:right="2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9.</w:t>
      </w:r>
    </w:p>
    <w:p w14:paraId="5EB114B8" w14:textId="5045242B" w:rsidR="00F35175" w:rsidRPr="00821A8D" w:rsidRDefault="00F35175" w:rsidP="00F35175">
      <w:pPr>
        <w:spacing w:line="0" w:lineRule="atLeast"/>
        <w:ind w:right="20" w:firstLine="75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Proračunski korisnici sredstva smiju koristiti samo za </w:t>
      </w:r>
      <w:r w:rsidR="004B37C4">
        <w:rPr>
          <w:rFonts w:ascii="Times New Roman" w:eastAsia="Cambria" w:hAnsi="Times New Roman" w:cs="Times New Roman"/>
          <w:sz w:val="24"/>
          <w:szCs w:val="24"/>
        </w:rPr>
        <w:t xml:space="preserve">utvrđene </w:t>
      </w:r>
      <w:r w:rsidRPr="00821A8D">
        <w:rPr>
          <w:rFonts w:ascii="Times New Roman" w:eastAsia="Cambria" w:hAnsi="Times New Roman" w:cs="Times New Roman"/>
          <w:sz w:val="24"/>
          <w:szCs w:val="24"/>
        </w:rPr>
        <w:t>namjene i do visine određene proračunom.</w:t>
      </w:r>
    </w:p>
    <w:p w14:paraId="4A74B39B" w14:textId="77777777" w:rsidR="00F35175" w:rsidRPr="00821A8D" w:rsidRDefault="00F35175" w:rsidP="00F35175">
      <w:pPr>
        <w:spacing w:line="0" w:lineRule="atLeast"/>
        <w:ind w:left="70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Izvješća o utrošenim sredstvima korisnici dostavljaju u pisanom obliku.</w:t>
      </w:r>
    </w:p>
    <w:p w14:paraId="7A1B1633" w14:textId="77777777" w:rsidR="00F35175" w:rsidRPr="00821A8D" w:rsidRDefault="00F35175" w:rsidP="00F3517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F9B02" w14:textId="77777777" w:rsidR="00F35175" w:rsidRPr="00821A8D" w:rsidRDefault="00F35175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Ostali korisnici proračunskih sredstava dostavljaju izvješća o utrošenim sredstvima prema pozivu, a najmanje jednom godišnje za utrošena sredstva u prethodnoj godini.</w:t>
      </w:r>
    </w:p>
    <w:p w14:paraId="495A9EED" w14:textId="77777777" w:rsidR="00F35175" w:rsidRPr="00821A8D" w:rsidRDefault="00F35175" w:rsidP="00F35175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FC609" w14:textId="77777777" w:rsidR="00F35175" w:rsidRDefault="00F35175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U slučaju neispunjenja obveze iz ovog članka korisnicima sredstava obustaviti će se isplata iz proračuna Općine. Odluku o obustavi financiranja donosi općinski načelnik.</w:t>
      </w:r>
    </w:p>
    <w:p w14:paraId="6A13C053" w14:textId="77777777" w:rsidR="00BD31A9" w:rsidRPr="00821A8D" w:rsidRDefault="00BD31A9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D49FB00" w14:textId="77777777" w:rsidR="00791B6E" w:rsidRPr="00821A8D" w:rsidRDefault="00791B6E" w:rsidP="00F35175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D809CD" w14:textId="758DE8AA" w:rsidR="00F35175" w:rsidRPr="00821A8D" w:rsidRDefault="00F35175" w:rsidP="00F35175">
      <w:pPr>
        <w:spacing w:line="0" w:lineRule="atLeast"/>
        <w:ind w:right="2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1</w:t>
      </w:r>
      <w:r w:rsidR="00791B6E">
        <w:rPr>
          <w:rFonts w:ascii="Times New Roman" w:eastAsia="Cambria" w:hAnsi="Times New Roman" w:cs="Times New Roman"/>
          <w:b/>
          <w:sz w:val="24"/>
          <w:szCs w:val="24"/>
        </w:rPr>
        <w:t>0</w:t>
      </w:r>
      <w:r w:rsidRPr="00821A8D">
        <w:rPr>
          <w:rFonts w:ascii="Times New Roman" w:eastAsia="Cambria" w:hAnsi="Times New Roman" w:cs="Times New Roman"/>
          <w:b/>
          <w:sz w:val="24"/>
          <w:szCs w:val="24"/>
        </w:rPr>
        <w:t>.</w:t>
      </w:r>
    </w:p>
    <w:p w14:paraId="44FCDBF5" w14:textId="77777777" w:rsidR="00F35175" w:rsidRPr="00821A8D" w:rsidRDefault="00F35175" w:rsidP="00F35175">
      <w:pPr>
        <w:spacing w:line="0" w:lineRule="atLeast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Općinski načelnik može otpisati ili djelomično otpisati potraživanja, ako bi troškovi naplate potraživanja bili u nerazmjeru s visinom potraživanja ili se ustanovi apsolutna nemogućnost naplate i o tome je dužan izvijestiti Općinsko vijeće Općine </w:t>
      </w:r>
      <w:r>
        <w:rPr>
          <w:rFonts w:ascii="Times New Roman" w:eastAsia="Cambria" w:hAnsi="Times New Roman" w:cs="Times New Roman"/>
          <w:sz w:val="24"/>
          <w:szCs w:val="24"/>
        </w:rPr>
        <w:t>Donja Voća</w:t>
      </w:r>
      <w:r w:rsidRPr="00821A8D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338F21B8" w14:textId="77777777" w:rsidR="00F35175" w:rsidRPr="00821A8D" w:rsidRDefault="00F35175" w:rsidP="00F35175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0D4FE9" w14:textId="55847B52" w:rsidR="00F35175" w:rsidRPr="00821A8D" w:rsidRDefault="00F35175" w:rsidP="00F35175">
      <w:pPr>
        <w:spacing w:line="0" w:lineRule="atLeast"/>
        <w:ind w:right="2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lastRenderedPageBreak/>
        <w:t>Članak 1</w:t>
      </w:r>
      <w:r w:rsidR="00791B6E">
        <w:rPr>
          <w:rFonts w:ascii="Times New Roman" w:eastAsia="Cambria" w:hAnsi="Times New Roman" w:cs="Times New Roman"/>
          <w:b/>
          <w:sz w:val="24"/>
          <w:szCs w:val="24"/>
        </w:rPr>
        <w:t>1</w:t>
      </w:r>
      <w:r w:rsidRPr="00821A8D">
        <w:rPr>
          <w:rFonts w:ascii="Times New Roman" w:eastAsia="Cambria" w:hAnsi="Times New Roman" w:cs="Times New Roman"/>
          <w:b/>
          <w:sz w:val="24"/>
          <w:szCs w:val="24"/>
        </w:rPr>
        <w:t>.</w:t>
      </w:r>
    </w:p>
    <w:p w14:paraId="3ABF5CBC" w14:textId="77777777" w:rsidR="00F35175" w:rsidRPr="00821A8D" w:rsidRDefault="00F35175" w:rsidP="00F35175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56FE3" w14:textId="7576AA5E" w:rsidR="00F35175" w:rsidRPr="00821A8D" w:rsidRDefault="00F35175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Općina se može zadužiti i davati suglasnosti i jamstva za zaduživanje u skladu sa Zakonom o proračunu</w:t>
      </w:r>
      <w:r w:rsidR="004B37C4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821A8D">
        <w:rPr>
          <w:rFonts w:ascii="Times New Roman" w:eastAsia="Cambria" w:hAnsi="Times New Roman" w:cs="Times New Roman"/>
          <w:sz w:val="24"/>
          <w:szCs w:val="24"/>
        </w:rPr>
        <w:t>i Pravilnikom o postupku zaduživanja te davanja jamstava i suglasnosti jedinica područne (regionalne) samouprave.</w:t>
      </w:r>
    </w:p>
    <w:p w14:paraId="1AB23E45" w14:textId="77777777" w:rsidR="00F35175" w:rsidRPr="00821A8D" w:rsidRDefault="00F35175" w:rsidP="00F3517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0B98A2" w14:textId="77777777" w:rsidR="00F35175" w:rsidRPr="00821A8D" w:rsidRDefault="00F35175" w:rsidP="00F35175">
      <w:pPr>
        <w:spacing w:line="0" w:lineRule="atLeast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Općina se može dugoročno zadužiti samo za investiciju koja se financira iz proračuna, a koju potvrdi predstavničko tijelo uz prethodnu suglasnost Vlade.</w:t>
      </w:r>
    </w:p>
    <w:p w14:paraId="2EEB6834" w14:textId="77777777" w:rsidR="00F35175" w:rsidRPr="00821A8D" w:rsidRDefault="00F35175" w:rsidP="00F35175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095534" w14:textId="77777777" w:rsidR="00F35175" w:rsidRPr="00821A8D" w:rsidRDefault="00F35175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Ugovor o </w:t>
      </w:r>
      <w:r>
        <w:rPr>
          <w:rFonts w:ascii="Times New Roman" w:eastAsia="Cambria" w:hAnsi="Times New Roman" w:cs="Times New Roman"/>
          <w:sz w:val="24"/>
          <w:szCs w:val="24"/>
        </w:rPr>
        <w:t xml:space="preserve">dugoročnom </w:t>
      </w:r>
      <w:r w:rsidRPr="00821A8D">
        <w:rPr>
          <w:rFonts w:ascii="Times New Roman" w:eastAsia="Cambria" w:hAnsi="Times New Roman" w:cs="Times New Roman"/>
          <w:sz w:val="24"/>
          <w:szCs w:val="24"/>
        </w:rPr>
        <w:t>zaduživanju sklapa općinski načelnik na osnovi donesenog proračuna, uz prethodno mišljenje ministra financija i suglasnost Vlade.</w:t>
      </w:r>
    </w:p>
    <w:p w14:paraId="39167C37" w14:textId="77777777" w:rsidR="00F35175" w:rsidRPr="00821A8D" w:rsidRDefault="00F35175" w:rsidP="00F3517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A81908" w14:textId="77777777" w:rsidR="00F35175" w:rsidRPr="00821A8D" w:rsidRDefault="00F35175" w:rsidP="00F35175">
      <w:pPr>
        <w:spacing w:line="239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Ukupna godišnja obveza po osnovi zaduživanja može iznositi najviše do 20</w:t>
      </w:r>
      <w:r>
        <w:rPr>
          <w:rFonts w:ascii="Times New Roman" w:eastAsia="Cambria" w:hAnsi="Times New Roman" w:cs="Times New Roman"/>
          <w:sz w:val="24"/>
          <w:szCs w:val="24"/>
        </w:rPr>
        <w:t>%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 ostvarenih prihoda u godini koja prethodi godini u kojoj se zadužuje.</w:t>
      </w:r>
    </w:p>
    <w:p w14:paraId="01D51397" w14:textId="77777777" w:rsidR="00F35175" w:rsidRPr="00821A8D" w:rsidRDefault="00F35175" w:rsidP="00F3517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5D2680" w14:textId="77777777" w:rsidR="00F35175" w:rsidRPr="00821A8D" w:rsidRDefault="00F35175" w:rsidP="00F35175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C9FD03" w14:textId="1C65A14C" w:rsidR="00F35175" w:rsidRPr="008178EE" w:rsidRDefault="00F35175" w:rsidP="008178EE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A7B75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</w:t>
      </w:r>
      <w:r w:rsidRPr="00BC610C">
        <w:rPr>
          <w:rFonts w:ascii="Times New Roman" w:eastAsia="Cambria" w:hAnsi="Times New Roman" w:cs="Times New Roman"/>
          <w:sz w:val="24"/>
          <w:szCs w:val="24"/>
        </w:rPr>
        <w:t>U 2021. godini Općina Donja Voća se dugoročno zadužila uzimanjem kredita u iznosu o</w:t>
      </w:r>
      <w:r w:rsidR="00803B1C">
        <w:rPr>
          <w:rFonts w:ascii="Times New Roman" w:eastAsia="Cambria" w:hAnsi="Times New Roman" w:cs="Times New Roman"/>
          <w:sz w:val="24"/>
          <w:szCs w:val="24"/>
        </w:rPr>
        <w:t>d</w:t>
      </w:r>
      <w:r w:rsidR="00D4654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803B1C">
        <w:rPr>
          <w:rFonts w:ascii="Times New Roman" w:eastAsia="Cambria" w:hAnsi="Times New Roman" w:cs="Times New Roman"/>
          <w:sz w:val="24"/>
          <w:szCs w:val="24"/>
        </w:rPr>
        <w:t>199.084,21 EUR</w:t>
      </w:r>
      <w:r w:rsidR="00D4654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C610C">
        <w:rPr>
          <w:rFonts w:ascii="Times New Roman" w:eastAsia="Cambria" w:hAnsi="Times New Roman" w:cs="Times New Roman"/>
          <w:sz w:val="24"/>
          <w:szCs w:val="24"/>
        </w:rPr>
        <w:t xml:space="preserve">za </w:t>
      </w:r>
      <w:r>
        <w:rPr>
          <w:rFonts w:ascii="Times New Roman" w:eastAsia="Cambria" w:hAnsi="Times New Roman" w:cs="Times New Roman"/>
          <w:sz w:val="24"/>
          <w:szCs w:val="24"/>
        </w:rPr>
        <w:t xml:space="preserve">nabavu vatrogasnog vozila </w:t>
      </w:r>
      <w:r w:rsidRPr="00BC610C">
        <w:rPr>
          <w:rFonts w:ascii="Times New Roman" w:eastAsia="Cambria" w:hAnsi="Times New Roman" w:cs="Times New Roman"/>
          <w:sz w:val="24"/>
          <w:szCs w:val="24"/>
        </w:rPr>
        <w:t>koji će otplaćivati u razdoblju od 31.0</w:t>
      </w:r>
      <w:r>
        <w:rPr>
          <w:rFonts w:ascii="Times New Roman" w:eastAsia="Cambria" w:hAnsi="Times New Roman" w:cs="Times New Roman"/>
          <w:sz w:val="24"/>
          <w:szCs w:val="24"/>
        </w:rPr>
        <w:t>7</w:t>
      </w:r>
      <w:r w:rsidRPr="00BC610C">
        <w:rPr>
          <w:rFonts w:ascii="Times New Roman" w:eastAsia="Cambria" w:hAnsi="Times New Roman" w:cs="Times New Roman"/>
          <w:sz w:val="24"/>
          <w:szCs w:val="24"/>
        </w:rPr>
        <w:t>.202</w:t>
      </w:r>
      <w:r>
        <w:rPr>
          <w:rFonts w:ascii="Times New Roman" w:eastAsia="Cambria" w:hAnsi="Times New Roman" w:cs="Times New Roman"/>
          <w:sz w:val="24"/>
          <w:szCs w:val="24"/>
        </w:rPr>
        <w:t>2</w:t>
      </w:r>
      <w:r w:rsidRPr="00BC610C">
        <w:rPr>
          <w:rFonts w:ascii="Times New Roman" w:eastAsia="Cambria" w:hAnsi="Times New Roman" w:cs="Times New Roman"/>
          <w:sz w:val="24"/>
          <w:szCs w:val="24"/>
        </w:rPr>
        <w:t>. godine do 31.12.20</w:t>
      </w:r>
      <w:r>
        <w:rPr>
          <w:rFonts w:ascii="Times New Roman" w:eastAsia="Cambria" w:hAnsi="Times New Roman" w:cs="Times New Roman"/>
          <w:sz w:val="24"/>
          <w:szCs w:val="24"/>
        </w:rPr>
        <w:t>26</w:t>
      </w:r>
      <w:r w:rsidRPr="00BC610C">
        <w:rPr>
          <w:rFonts w:ascii="Times New Roman" w:eastAsia="Cambria" w:hAnsi="Times New Roman" w:cs="Times New Roman"/>
          <w:sz w:val="24"/>
          <w:szCs w:val="24"/>
        </w:rPr>
        <w:t>. godine</w:t>
      </w:r>
      <w:r w:rsidR="008178EE">
        <w:rPr>
          <w:rFonts w:ascii="Times New Roman" w:eastAsia="Cambria" w:hAnsi="Times New Roman" w:cs="Times New Roman"/>
          <w:sz w:val="24"/>
          <w:szCs w:val="24"/>
        </w:rPr>
        <w:t xml:space="preserve">. U 2026. godini planira se dugoročno zaduženje za financiranje projekta rekonstrukcije dječjeg vrtića u zgradi područne škole u Gornjoj </w:t>
      </w:r>
      <w:proofErr w:type="spellStart"/>
      <w:r w:rsidR="008178EE">
        <w:rPr>
          <w:rFonts w:ascii="Times New Roman" w:eastAsia="Cambria" w:hAnsi="Times New Roman" w:cs="Times New Roman"/>
          <w:sz w:val="24"/>
          <w:szCs w:val="24"/>
        </w:rPr>
        <w:t>Voći</w:t>
      </w:r>
      <w:proofErr w:type="spellEnd"/>
      <w:r w:rsidR="008178EE">
        <w:rPr>
          <w:rFonts w:ascii="Times New Roman" w:eastAsia="Cambria" w:hAnsi="Times New Roman" w:cs="Times New Roman"/>
          <w:sz w:val="24"/>
          <w:szCs w:val="24"/>
        </w:rPr>
        <w:t xml:space="preserve"> u iznosu do 230.000,00 EUR.</w:t>
      </w:r>
    </w:p>
    <w:p w14:paraId="4E380DF2" w14:textId="77777777" w:rsidR="00F35175" w:rsidRPr="009A7B75" w:rsidRDefault="00F35175" w:rsidP="00F35175">
      <w:pPr>
        <w:spacing w:line="2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77BD4F4" w14:textId="59D69683" w:rsidR="00F35175" w:rsidRDefault="00F35175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610C">
        <w:rPr>
          <w:rFonts w:ascii="Times New Roman" w:eastAsia="Cambria" w:hAnsi="Times New Roman" w:cs="Times New Roman"/>
          <w:sz w:val="24"/>
          <w:szCs w:val="24"/>
        </w:rPr>
        <w:t>Za premošćivanje jaza nastalog zbog različite dinamike priljeva sredstava i dospijeća obveza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C610C">
        <w:rPr>
          <w:rFonts w:ascii="Times New Roman" w:eastAsia="Cambria" w:hAnsi="Times New Roman" w:cs="Times New Roman"/>
          <w:sz w:val="24"/>
          <w:szCs w:val="24"/>
        </w:rPr>
        <w:t xml:space="preserve">Općina </w:t>
      </w:r>
      <w:r>
        <w:rPr>
          <w:rFonts w:ascii="Times New Roman" w:eastAsia="Cambria" w:hAnsi="Times New Roman" w:cs="Times New Roman"/>
          <w:sz w:val="24"/>
          <w:szCs w:val="24"/>
        </w:rPr>
        <w:t xml:space="preserve">se može </w:t>
      </w:r>
      <w:r w:rsidRPr="00BC610C">
        <w:rPr>
          <w:rFonts w:ascii="Times New Roman" w:eastAsia="Cambria" w:hAnsi="Times New Roman" w:cs="Times New Roman"/>
          <w:sz w:val="24"/>
          <w:szCs w:val="24"/>
        </w:rPr>
        <w:t>kratkoročno zaduž</w:t>
      </w:r>
      <w:r>
        <w:rPr>
          <w:rFonts w:ascii="Times New Roman" w:eastAsia="Cambria" w:hAnsi="Times New Roman" w:cs="Times New Roman"/>
          <w:sz w:val="24"/>
          <w:szCs w:val="24"/>
        </w:rPr>
        <w:t>iti</w:t>
      </w:r>
      <w:r w:rsidRPr="00BC610C">
        <w:rPr>
          <w:rFonts w:ascii="Times New Roman" w:eastAsia="Cambria" w:hAnsi="Times New Roman" w:cs="Times New Roman"/>
          <w:sz w:val="24"/>
          <w:szCs w:val="24"/>
        </w:rPr>
        <w:t xml:space="preserve">, najduže do 12 mjeseci, bez mogućnosti daljnjeg </w:t>
      </w:r>
      <w:proofErr w:type="spellStart"/>
      <w:r w:rsidRPr="00BC610C">
        <w:rPr>
          <w:rFonts w:ascii="Times New Roman" w:eastAsia="Cambria" w:hAnsi="Times New Roman" w:cs="Times New Roman"/>
          <w:sz w:val="24"/>
          <w:szCs w:val="24"/>
        </w:rPr>
        <w:t>reprograma</w:t>
      </w:r>
      <w:proofErr w:type="spellEnd"/>
      <w:r w:rsidRPr="00BC610C">
        <w:rPr>
          <w:rFonts w:ascii="Times New Roman" w:eastAsia="Cambria" w:hAnsi="Times New Roman" w:cs="Times New Roman"/>
          <w:sz w:val="24"/>
          <w:szCs w:val="24"/>
        </w:rPr>
        <w:t xml:space="preserve"> ili zatvaranja postojećih obveza po kratkoročnim kreditima ili zajmovima uzimanjem novih kratkoročnih kredita ili zajmova.</w:t>
      </w:r>
    </w:p>
    <w:p w14:paraId="37FBDDC4" w14:textId="77777777" w:rsidR="00BD3332" w:rsidRPr="00BD3332" w:rsidRDefault="00BD3332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E656A9E" w14:textId="7F5F26EC" w:rsidR="00BD3332" w:rsidRPr="00BD3332" w:rsidRDefault="00BD3332" w:rsidP="00BD3332">
      <w:pPr>
        <w:spacing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332">
        <w:rPr>
          <w:rFonts w:ascii="Times New Roman" w:eastAsia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D333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3B7F3A8" w14:textId="77777777" w:rsidR="00BD3332" w:rsidRPr="00BD3332" w:rsidRDefault="00BD3332" w:rsidP="00BD31A9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332">
        <w:rPr>
          <w:rFonts w:ascii="Times New Roman" w:eastAsia="Times New Roman" w:hAnsi="Times New Roman" w:cs="Times New Roman"/>
          <w:sz w:val="24"/>
          <w:szCs w:val="24"/>
        </w:rPr>
        <w:t xml:space="preserve">U proračunu se utvrđuju sredstva za proračunsku zalihu. </w:t>
      </w:r>
    </w:p>
    <w:p w14:paraId="0671B643" w14:textId="77777777" w:rsidR="00BD3332" w:rsidRPr="00BD3332" w:rsidRDefault="00BD3332" w:rsidP="00BD31A9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332">
        <w:rPr>
          <w:rFonts w:ascii="Times New Roman" w:eastAsia="Times New Roman" w:hAnsi="Times New Roman" w:cs="Times New Roman"/>
          <w:sz w:val="24"/>
          <w:szCs w:val="24"/>
        </w:rPr>
        <w:t xml:space="preserve">U proračunsku zalihu izdvaja se najviše 0,50 % planiranih proračunskih prihoda bez primitaka, a koristi se za namjene utvrđene zakonom. </w:t>
      </w:r>
    </w:p>
    <w:p w14:paraId="1E791A3B" w14:textId="2C152485" w:rsidR="00BD3332" w:rsidRPr="00BD3332" w:rsidRDefault="00BD3332" w:rsidP="00BD31A9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332">
        <w:rPr>
          <w:rFonts w:ascii="Times New Roman" w:eastAsia="Times New Roman" w:hAnsi="Times New Roman" w:cs="Times New Roman"/>
          <w:sz w:val="24"/>
          <w:szCs w:val="24"/>
        </w:rPr>
        <w:t>U Proračunu za 202</w:t>
      </w:r>
      <w:r w:rsidR="004D1C6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3332">
        <w:rPr>
          <w:rFonts w:ascii="Times New Roman" w:eastAsia="Times New Roman" w:hAnsi="Times New Roman" w:cs="Times New Roman"/>
          <w:sz w:val="24"/>
          <w:szCs w:val="24"/>
        </w:rPr>
        <w:t xml:space="preserve">. godinu planirana su sredstva proračunske zalihe u iznosu od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BD3332">
        <w:rPr>
          <w:rFonts w:ascii="Times New Roman" w:eastAsia="Times New Roman" w:hAnsi="Times New Roman" w:cs="Times New Roman"/>
          <w:sz w:val="24"/>
          <w:szCs w:val="24"/>
        </w:rPr>
        <w:t>0,00 €.</w:t>
      </w:r>
    </w:p>
    <w:p w14:paraId="61A652B8" w14:textId="73BB0CFE" w:rsidR="00BD3332" w:rsidRPr="00BD3332" w:rsidRDefault="00BD3332" w:rsidP="00BD31A9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332">
        <w:rPr>
          <w:rFonts w:ascii="Times New Roman" w:eastAsia="Times New Roman" w:hAnsi="Times New Roman" w:cs="Times New Roman"/>
          <w:sz w:val="24"/>
          <w:szCs w:val="24"/>
        </w:rPr>
        <w:t xml:space="preserve">O korištenju sredstava proračunske zalihe odlučuje </w:t>
      </w:r>
      <w:r>
        <w:rPr>
          <w:rFonts w:ascii="Times New Roman" w:eastAsia="Times New Roman" w:hAnsi="Times New Roman" w:cs="Times New Roman"/>
          <w:sz w:val="24"/>
          <w:szCs w:val="24"/>
        </w:rPr>
        <w:t>općinski načelnik</w:t>
      </w:r>
      <w:r w:rsidRPr="00BD3332">
        <w:rPr>
          <w:rFonts w:ascii="Times New Roman" w:eastAsia="Times New Roman" w:hAnsi="Times New Roman" w:cs="Times New Roman"/>
          <w:sz w:val="24"/>
          <w:szCs w:val="24"/>
        </w:rPr>
        <w:t xml:space="preserve"> i o tome mjesečno izvješćuje </w:t>
      </w:r>
      <w:r>
        <w:rPr>
          <w:rFonts w:ascii="Times New Roman" w:eastAsia="Times New Roman" w:hAnsi="Times New Roman" w:cs="Times New Roman"/>
          <w:sz w:val="24"/>
          <w:szCs w:val="24"/>
        </w:rPr>
        <w:t>Općinsko</w:t>
      </w:r>
      <w:r w:rsidRPr="00BD3332">
        <w:rPr>
          <w:rFonts w:ascii="Times New Roman" w:eastAsia="Times New Roman" w:hAnsi="Times New Roman" w:cs="Times New Roman"/>
          <w:sz w:val="24"/>
          <w:szCs w:val="24"/>
        </w:rPr>
        <w:t xml:space="preserve"> vijeće.</w:t>
      </w:r>
    </w:p>
    <w:p w14:paraId="18590BDD" w14:textId="3A245028" w:rsidR="00F35175" w:rsidRDefault="00F35175" w:rsidP="00BD3332">
      <w:pPr>
        <w:spacing w:line="239" w:lineRule="auto"/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4510244" w14:textId="426D9DDE" w:rsidR="00F35175" w:rsidRPr="00821A8D" w:rsidRDefault="00F35175" w:rsidP="00F35175">
      <w:pPr>
        <w:spacing w:line="0" w:lineRule="atLeast"/>
        <w:ind w:right="2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1</w:t>
      </w:r>
      <w:r w:rsidR="00BD3332">
        <w:rPr>
          <w:rFonts w:ascii="Times New Roman" w:eastAsia="Cambria" w:hAnsi="Times New Roman" w:cs="Times New Roman"/>
          <w:b/>
          <w:sz w:val="24"/>
          <w:szCs w:val="24"/>
        </w:rPr>
        <w:t>3</w:t>
      </w:r>
      <w:r w:rsidRPr="00821A8D">
        <w:rPr>
          <w:rFonts w:ascii="Times New Roman" w:eastAsia="Cambria" w:hAnsi="Times New Roman" w:cs="Times New Roman"/>
          <w:b/>
          <w:sz w:val="24"/>
          <w:szCs w:val="24"/>
        </w:rPr>
        <w:t>.</w:t>
      </w:r>
    </w:p>
    <w:p w14:paraId="12D0D5A1" w14:textId="77777777" w:rsidR="00F35175" w:rsidRPr="00821A8D" w:rsidRDefault="00F35175" w:rsidP="00F3517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A03CAE" w14:textId="069C65AA" w:rsidR="00F35175" w:rsidRPr="00821A8D" w:rsidRDefault="00F35175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Općinski načelnik upravlja raspoloživim novčanim sredstvima na računu proračuna, upravlja nekretninama, pokretninama i imovinskim pravima u vlasništvu Općine </w:t>
      </w:r>
      <w:r>
        <w:rPr>
          <w:rFonts w:ascii="Times New Roman" w:eastAsia="Cambria" w:hAnsi="Times New Roman" w:cs="Times New Roman"/>
          <w:sz w:val="24"/>
          <w:szCs w:val="24"/>
        </w:rPr>
        <w:t>Donja Voća</w:t>
      </w:r>
      <w:r w:rsidRPr="00821A8D">
        <w:rPr>
          <w:rFonts w:ascii="Times New Roman" w:eastAsia="Cambria" w:hAnsi="Times New Roman" w:cs="Times New Roman"/>
          <w:sz w:val="24"/>
          <w:szCs w:val="24"/>
        </w:rPr>
        <w:t xml:space="preserve"> te odlučuje o stjecanju i otuđenju pokretnina i nekretnina u vlasništvu Općine, sukladno odredbama Statuta Općine.</w:t>
      </w:r>
    </w:p>
    <w:p w14:paraId="4E44CC15" w14:textId="77777777" w:rsidR="00F35175" w:rsidRPr="00821A8D" w:rsidRDefault="00F35175" w:rsidP="00F35175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56189F" w14:textId="77777777" w:rsidR="00F35175" w:rsidRPr="00821A8D" w:rsidRDefault="00F35175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Za izvršenje proračuna odgovoran je općinski načelnik koji je ujedno i nalogodavac za izvršenje proračuna.</w:t>
      </w:r>
    </w:p>
    <w:p w14:paraId="41FB612E" w14:textId="77777777" w:rsidR="00F35175" w:rsidRPr="00821A8D" w:rsidRDefault="00F35175" w:rsidP="00F35175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CBFE3F" w14:textId="08768731" w:rsidR="00F35175" w:rsidRPr="00821A8D" w:rsidRDefault="00F35175" w:rsidP="00F35175">
      <w:pPr>
        <w:spacing w:line="0" w:lineRule="atLeast"/>
        <w:ind w:right="2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1</w:t>
      </w:r>
      <w:r w:rsidR="00BD3332">
        <w:rPr>
          <w:rFonts w:ascii="Times New Roman" w:eastAsia="Cambria" w:hAnsi="Times New Roman" w:cs="Times New Roman"/>
          <w:b/>
          <w:sz w:val="24"/>
          <w:szCs w:val="24"/>
        </w:rPr>
        <w:t>4</w:t>
      </w:r>
      <w:r w:rsidRPr="00821A8D">
        <w:rPr>
          <w:rFonts w:ascii="Times New Roman" w:eastAsia="Cambria" w:hAnsi="Times New Roman" w:cs="Times New Roman"/>
          <w:b/>
          <w:sz w:val="24"/>
          <w:szCs w:val="24"/>
        </w:rPr>
        <w:t>.</w:t>
      </w:r>
    </w:p>
    <w:p w14:paraId="23E59D3E" w14:textId="77777777" w:rsidR="00F35175" w:rsidRPr="00821A8D" w:rsidRDefault="00F35175" w:rsidP="00F35175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CE0BA5" w14:textId="77777777" w:rsidR="00F35175" w:rsidRPr="00821A8D" w:rsidRDefault="00F35175" w:rsidP="00F35175">
      <w:pPr>
        <w:spacing w:line="239" w:lineRule="auto"/>
        <w:ind w:right="20" w:firstLine="80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Postupak nabave roba i usluga i ustupanje radova obavlja se u skladu sa Zakonom o javnoj nabavi.</w:t>
      </w:r>
    </w:p>
    <w:p w14:paraId="0DA194A8" w14:textId="77777777" w:rsidR="00F35175" w:rsidRPr="00821A8D" w:rsidRDefault="00F35175" w:rsidP="00F35175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D0B119" w14:textId="4AF8E7BE" w:rsidR="00F35175" w:rsidRPr="00821A8D" w:rsidRDefault="00F35175" w:rsidP="00F35175">
      <w:pPr>
        <w:spacing w:line="0" w:lineRule="atLeast"/>
        <w:ind w:right="2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21A8D">
        <w:rPr>
          <w:rFonts w:ascii="Times New Roman" w:eastAsia="Cambria" w:hAnsi="Times New Roman" w:cs="Times New Roman"/>
          <w:b/>
          <w:sz w:val="24"/>
          <w:szCs w:val="24"/>
        </w:rPr>
        <w:t>Članak 1</w:t>
      </w:r>
      <w:r w:rsidR="00BD3332">
        <w:rPr>
          <w:rFonts w:ascii="Times New Roman" w:eastAsia="Cambria" w:hAnsi="Times New Roman" w:cs="Times New Roman"/>
          <w:b/>
          <w:sz w:val="24"/>
          <w:szCs w:val="24"/>
        </w:rPr>
        <w:t>5</w:t>
      </w:r>
      <w:r w:rsidRPr="00821A8D">
        <w:rPr>
          <w:rFonts w:ascii="Times New Roman" w:eastAsia="Cambria" w:hAnsi="Times New Roman" w:cs="Times New Roman"/>
          <w:b/>
          <w:sz w:val="24"/>
          <w:szCs w:val="24"/>
        </w:rPr>
        <w:t>.</w:t>
      </w:r>
    </w:p>
    <w:p w14:paraId="0326CB2D" w14:textId="66E74710" w:rsidR="00F35175" w:rsidRDefault="00F35175" w:rsidP="00F35175">
      <w:pPr>
        <w:spacing w:line="241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21A8D">
        <w:rPr>
          <w:rFonts w:ascii="Times New Roman" w:eastAsia="Cambria" w:hAnsi="Times New Roman" w:cs="Times New Roman"/>
          <w:sz w:val="24"/>
          <w:szCs w:val="24"/>
        </w:rPr>
        <w:t>Ova Odluka objaviti će se u „Službenom vjesniku Varaždinske županije“, a primjenjuje se od 01. siječnja 202</w:t>
      </w:r>
      <w:r w:rsidR="004D1C66">
        <w:rPr>
          <w:rFonts w:ascii="Times New Roman" w:eastAsia="Cambria" w:hAnsi="Times New Roman" w:cs="Times New Roman"/>
          <w:sz w:val="24"/>
          <w:szCs w:val="24"/>
        </w:rPr>
        <w:t>6</w:t>
      </w:r>
      <w:r w:rsidRPr="00821A8D">
        <w:rPr>
          <w:rFonts w:ascii="Times New Roman" w:eastAsia="Cambria" w:hAnsi="Times New Roman" w:cs="Times New Roman"/>
          <w:sz w:val="24"/>
          <w:szCs w:val="24"/>
        </w:rPr>
        <w:t>. godine.</w:t>
      </w:r>
    </w:p>
    <w:p w14:paraId="4BC8B862" w14:textId="77777777" w:rsidR="00951C37" w:rsidRDefault="00951C37" w:rsidP="00F35175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F4B3B1" w14:textId="09EDBEB5" w:rsidR="00B91423" w:rsidRDefault="00B91423" w:rsidP="00B91423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400-01/25-01/</w:t>
      </w:r>
      <w:r w:rsidR="007B0837">
        <w:rPr>
          <w:rFonts w:ascii="Times New Roman" w:eastAsia="Times New Roman" w:hAnsi="Times New Roman" w:cs="Times New Roman"/>
          <w:sz w:val="24"/>
          <w:szCs w:val="24"/>
        </w:rPr>
        <w:t>02</w:t>
      </w:r>
    </w:p>
    <w:p w14:paraId="569E6BA2" w14:textId="301BC57E" w:rsidR="00B91423" w:rsidRDefault="00B91423" w:rsidP="00B91423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2186-014-25-01</w:t>
      </w:r>
    </w:p>
    <w:p w14:paraId="169419FE" w14:textId="7929C729" w:rsidR="00B91423" w:rsidRDefault="00B91423" w:rsidP="00B91423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Donja Voća, 15. prosinca 2025. </w:t>
      </w:r>
    </w:p>
    <w:p w14:paraId="0E6A8BAB" w14:textId="0424A0EC" w:rsidR="00F35175" w:rsidRDefault="00F35175" w:rsidP="00F35175">
      <w:pPr>
        <w:spacing w:line="0" w:lineRule="atLeast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91423">
        <w:rPr>
          <w:rFonts w:ascii="Times New Roman" w:eastAsia="Cambria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mbria" w:hAnsi="Times New Roman" w:cs="Times New Roman"/>
          <w:sz w:val="24"/>
          <w:szCs w:val="24"/>
        </w:rPr>
        <w:t xml:space="preserve">  Predsjednik Općinskog vijeća </w:t>
      </w:r>
    </w:p>
    <w:p w14:paraId="1E23F3E9" w14:textId="6DF34A79" w:rsidR="00F35175" w:rsidRDefault="00F35175" w:rsidP="00F35175">
      <w:pPr>
        <w:spacing w:line="239" w:lineRule="auto"/>
        <w:ind w:right="20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                                      Željko Žmegač</w:t>
      </w:r>
    </w:p>
    <w:p w14:paraId="72452305" w14:textId="77777777" w:rsidR="00F35175" w:rsidRDefault="00F35175" w:rsidP="00F35175"/>
    <w:sectPr w:rsidR="00F3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FFD6" w14:textId="77777777" w:rsidR="005B3C23" w:rsidRDefault="005B3C23" w:rsidP="00791B6E">
      <w:r>
        <w:separator/>
      </w:r>
    </w:p>
  </w:endnote>
  <w:endnote w:type="continuationSeparator" w:id="0">
    <w:p w14:paraId="771CE01F" w14:textId="77777777" w:rsidR="005B3C23" w:rsidRDefault="005B3C23" w:rsidP="0079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1079" w14:textId="77777777" w:rsidR="005B3C23" w:rsidRDefault="005B3C23" w:rsidP="00791B6E">
      <w:r>
        <w:separator/>
      </w:r>
    </w:p>
  </w:footnote>
  <w:footnote w:type="continuationSeparator" w:id="0">
    <w:p w14:paraId="1C8C05B4" w14:textId="77777777" w:rsidR="005B3C23" w:rsidRDefault="005B3C23" w:rsidP="00791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196310910">
    <w:abstractNumId w:val="0"/>
  </w:num>
  <w:num w:numId="2" w16cid:durableId="258102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75"/>
    <w:rsid w:val="00037BA1"/>
    <w:rsid w:val="00062390"/>
    <w:rsid w:val="000D2E22"/>
    <w:rsid w:val="00146779"/>
    <w:rsid w:val="0014701C"/>
    <w:rsid w:val="00364C00"/>
    <w:rsid w:val="00397C7E"/>
    <w:rsid w:val="004B37C4"/>
    <w:rsid w:val="004D1C66"/>
    <w:rsid w:val="005756C4"/>
    <w:rsid w:val="00596FBD"/>
    <w:rsid w:val="005B3C23"/>
    <w:rsid w:val="005E364F"/>
    <w:rsid w:val="0065795D"/>
    <w:rsid w:val="0073428B"/>
    <w:rsid w:val="00791B6E"/>
    <w:rsid w:val="007B0837"/>
    <w:rsid w:val="00803B1C"/>
    <w:rsid w:val="008178EE"/>
    <w:rsid w:val="00951C37"/>
    <w:rsid w:val="009679AD"/>
    <w:rsid w:val="009D4E52"/>
    <w:rsid w:val="00B91423"/>
    <w:rsid w:val="00BD31A9"/>
    <w:rsid w:val="00BD3332"/>
    <w:rsid w:val="00C8081A"/>
    <w:rsid w:val="00D2335D"/>
    <w:rsid w:val="00D46542"/>
    <w:rsid w:val="00D73ADD"/>
    <w:rsid w:val="00DB443C"/>
    <w:rsid w:val="00F167F4"/>
    <w:rsid w:val="00F319F5"/>
    <w:rsid w:val="00F35175"/>
    <w:rsid w:val="00F80629"/>
    <w:rsid w:val="00FC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9F1A"/>
  <w15:chartTrackingRefBased/>
  <w15:docId w15:val="{21244E72-F929-4F2B-8C7F-29979AA5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75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03B1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03B1C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03B1C"/>
    <w:rPr>
      <w:rFonts w:ascii="Calibri" w:eastAsia="Calibri" w:hAnsi="Calibri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3B1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3B1C"/>
    <w:rPr>
      <w:rFonts w:ascii="Calibri" w:eastAsia="Calibri" w:hAnsi="Calibri" w:cs="Arial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91B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1B6E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91B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1B6E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Donja Voća</dc:creator>
  <cp:keywords/>
  <dc:description/>
  <cp:lastModifiedBy>PH Općina Donja Voća</cp:lastModifiedBy>
  <cp:revision>4</cp:revision>
  <cp:lastPrinted>2025-12-16T10:22:00Z</cp:lastPrinted>
  <dcterms:created xsi:type="dcterms:W3CDTF">2025-12-10T13:36:00Z</dcterms:created>
  <dcterms:modified xsi:type="dcterms:W3CDTF">2025-12-16T10:25:00Z</dcterms:modified>
</cp:coreProperties>
</file>